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Аттестация спасателей и аварийно-спасательных служб(формирований)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Аттестация спасателей и аварийно-спасательных служб(формирований)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Ежемесячно вФГКУ «Национальный горноспасательный центр» действуетаттестационная комиссия, которая рассматривает документы ипринимает решение по аттестации вспомогательных горноспасательныхкоманд и спасателей ВГК.</w:t>
            </w:r>
            <w:br/>
            <w:br/>
            <w:r>
              <w:rPr/>
              <w:t xml:space="preserve">Процедура аттестации вспомогательных горноспасательных командопределена Положением о проведении аттестации аварийно-спасательныхслужб, аварийно-спасательных формирований, спасателей и граждан,приобретающих статус спасателя, утвержденным постановлениемПравительства Российской Федерации от 22.12.2011 № 1091 и приказомМЧС России от 20.02.2013 № 102 «Об утверждении Положения опостоянно действующих комиссиях по аттестации аварийно-спасательныхслужб, аварийно-спасательных формирований, спасателей и граждан,приобретающих статус спасателя».</w:t>
            </w:r>
            <w:br/>
            <w:br/>
            <w:r>
              <w:rPr/>
              <w:t xml:space="preserve">Контакты: e-mail: attestation@ngc.mchs.ru;</w:t>
            </w:r>
            <w:br/>
            <w:br/>
            <w:r>
              <w:rPr/>
              <w:t xml:space="preserve">телефон секретаря аттестационной комиссии: 8 (996) 412-04-06;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Протоколы заседаний комиссии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План работы ОАК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Копии свидетельств об аттестации на проведениеаварийно-спасательных работ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Документы к аттестации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Основные нормативно-правовые акты и дополнительные материалы поаттестации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B99895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attestaciya-spasateley-i-avariyno-spasatelnyh-sluzhb-formirovaniy/protokoly-zasedaniy-komissii" TargetMode="External"/><Relationship Id="rId8" Type="http://schemas.openxmlformats.org/officeDocument/2006/relationships/hyperlink" Target="/deyatelnost/attestaciya-spasateley-i-avariyno-spasatelnyh-sluzhb-formirovaniy/plan-raboty-oak" TargetMode="External"/><Relationship Id="rId9" Type="http://schemas.openxmlformats.org/officeDocument/2006/relationships/hyperlink" Target="/deyatelnost/attestaciya-spasateley-i-avariyno-spasatelnyh-sluzhb-formirovaniy/svidetelstva-ob-attestacii-na-provedenie-avariyno-spasatelnyh-rabot" TargetMode="External"/><Relationship Id="rId10" Type="http://schemas.openxmlformats.org/officeDocument/2006/relationships/hyperlink" Target="/deyatelnost/attestaciya-spasateley-i-avariyno-spasatelnyh-sluzhb-formirovaniy/dokumenty-k-attestacii-vgk" TargetMode="External"/><Relationship Id="rId11" Type="http://schemas.openxmlformats.org/officeDocument/2006/relationships/hyperlink" Target="/deyatelnost/attestaciya-spasateley-i-avariyno-spasatelnyh-sluzhb-formirovaniy/osnovnye-normativno-pravovye-akty-i-dopolnitelnye-materialy-po-attesta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2024-05-18T20:35:20+03:00</dcterms:created>
  <dcterms:modified xsi:type="dcterms:W3CDTF">2024-05-18T20:35:20+03:00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