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Контaкты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Контaкты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Адрес: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Кемеровскаяобл., г. Новокузнецк, пр-т. Авиаторов, 54</w:t>
            </w:r>
            <w:br/>
            <w:br/>
            <w:r>
              <w:rPr>
                <w:b w:val="1"/>
                <w:bCs w:val="1"/>
              </w:rPr>
              <w:t xml:space="preserve">Электронная почта: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ngc@ngc.42.mchs.gov.ru</w:t>
            </w:r>
            <w:br/>
            <w:br/>
            <w:r>
              <w:rPr>
                <w:b w:val="1"/>
                <w:bCs w:val="1"/>
              </w:rPr>
              <w:t xml:space="preserve">Телефон дежурного: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8-951-170-01-12</w:t>
            </w:r>
            <w:br/>
            <w:br/>
            <w:r>
              <w:rPr>
                <w:b w:val="1"/>
                <w:bCs w:val="1"/>
              </w:rPr>
              <w:t xml:space="preserve">Телефон приемной: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8-(3843)-74-01-08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2024-05-18T22:08:17+03:00</dcterms:created>
  <dcterms:modified xsi:type="dcterms:W3CDTF">2024-05-18T22:08:17+03:00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