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КШУ 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20.04.201803:04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КШУ 2018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по проведению командно-штабных учений военизированногогорноспасательного отряда быстрого реагирования ФГКУ «НГЦ»  сорганами управления и силами МЧС России и единой государственнойсистемы предупреждения и ликвидации чрезвычайных ситуаций поотработке вопросов ликвидации природных пожаров и обеспечениябезаварийного пропуска весеннего половодья в период с 17 по 19апреля 2018 года. 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Проведены командно-штабные учения по теме:</w:t>
            </w:r>
            <w:br/>
            <w:br/>
            <w:r>
              <w:rPr/>
              <w:t xml:space="preserve">Введение режимов функционирования «Повышенная готовность»; Введение режима функционирования «Чрезвычайная ситуация»;2.1. В угрожаемой зоне подтопления;</w:t>
            </w:r>
            <w:br/>
            <w:br/>
            <w:r>
              <w:rPr/>
              <w:t xml:space="preserve">2.2. Практическое применение АЦ-40 для тушения очагов пожара;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Получение информации о введении режима «Повышенная готовность»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Введение режима «Повышенная готовность»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Выполнение мониторинга за паводковой обстановкой в зоне ЧС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Получение дежурным информации о возгорании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Выезд оперативной группы в зону горения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Выполнение мониторинга зон возгорания с использованиемтепловизора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Практическое применение АЦ-40 для тушения обнаруженных очаговпожара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Группировка сил, задействованных в командно-штабных ученияхсоставила:</w:t>
            </w:r>
            <w:br/>
            <w:br/>
            <w:r>
              <w:rPr/>
              <w:t xml:space="preserve">18.04.2018 - 6 человек;</w:t>
            </w:r>
            <w:br/>
            <w:br/>
            <w:r>
              <w:rPr/>
              <w:t xml:space="preserve">                   - 2 ед. техники.</w:t>
            </w:r>
            <w:br/>
            <w:br/>
            <w:r>
              <w:rPr/>
              <w:t xml:space="preserve">19.04.2018 - 6 человек;</w:t>
            </w:r>
            <w:br/>
            <w:br/>
            <w:r>
              <w:rPr/>
              <w:t xml:space="preserve">                  - 1 ед. техники.</w:t>
            </w:r>
            <w:br/>
            <w:br/>
            <w:r>
              <w:rPr/>
              <w:t xml:space="preserve">Таким образом, цели, поставленные в ходе проведения учений,достигнуты в полном объёме.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2024-05-05T17:44:24+03:00</dcterms:created>
  <dcterms:modified xsi:type="dcterms:W3CDTF">2024-05-05T17:44:24+03:00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