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назад военизированные горноспасательные части вошли всостав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назад военизированные горноспасательные части вошли в составМЧС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Горноспасательное дело в России возникло еще в 70-80 годах IX века,когда на угольных шахтах Донбасса были созданы первые добровольныеспасательные дружины из наиболее опытных и физически выносливыхшахтеров. За свою более чем вековую историю горноспасательнаяслужба прошла долгий исторический путь от добровольных команд довысокопрофессиональной, технически и технологически развитойсистемы. И решение об объединении сил и средств отраслевыхвоенизированных горноспасательных служб, выполняющих одинаковыепрофессиональные задачи – спасение людей и ликвидацию последствийаварий при ведении горных работ в угольной и горноруднойпромышленности, а также при строительстве подземных объектов, подруководством МЧС России стало одним из значимых шагов в ееразвитии. Соответствующий Указ № 554 Президент РФ подписал 6 мая2010 года.</w:t>
            </w:r>
            <w:br/>
            <w:br/>
            <w:r>
              <w:rPr/>
              <w:t xml:space="preserve">Вследствие централизации управления под руководством МЧС России запрошедшие 10 лет военизированные горноспасательные части претерпелизначительные изменения. Была разработана единая государственнаяполитики в области развития, подготовки и применения ВГСЧ,определен порядок взаимодействия с территориальными органами МЧСРоссии. С учетом научных разработок и современных требованийбезопасности практически полностью была переработана нормативнаябаза горноспасательного дела. Согласно проведенному специалистамиМЧС России анализу накопленных данных был пересмотрен составтехнических средств, используемых при ведении горноспасательныхработ, а также разработан новый порядок инспекции условий ведениягорнодобывающих работ и определены требования к контролю со стороныруководства предприятий добывающей промышленности.</w:t>
            </w:r>
            <w:br/>
            <w:br/>
            <w:r>
              <w:rPr/>
              <w:t xml:space="preserve">Руководство деятельностью ВГСЧ осуществляет специально созданный всоставе центрального аппарата МЧС России отдел военизированныхгорноспасательных частей. Благодаря четкому профессиональномууправлению и богатому опыту организации спасательных работ,накопленному МЧС России, деятельность ВГСЧ в целом вышла на новыйуровень.</w:t>
            </w:r>
            <w:br/>
            <w:br/>
            <w:r>
              <w:rPr/>
              <w:t xml:space="preserve">Все это позволило значительно повысить качество оперативногореагирования подразделений ВГСЧ. За время работы в составе МЧСРоссии российские горноспасатели ликвидировали последствия более380 крупных аварий, спасли жизни свыше 10 тыс. шахтеров. СейчасВГСЧ – полностью отвечающая требованиям времени горноспасательнаяорганизация, готовая к ликвидации последствий чрезвычайных ситуацийв любой точке России.</w:t>
            </w:r>
            <w:br/>
            <w:br/>
            <w:r>
              <w:rPr/>
              <w:t xml:space="preserve">Военизированные горноспасательные части получили признание и намеждународном уровне. Работники ВГСЧ не только неоднократнопредставляли МЧС России в международных соревнованияхгорноспасателей и занимали на них призовые места, но и самиявлялись организаторами подобных мероприятий. Кроме того,российские горноспасатели продолжают активно сотрудничать сзарубежными коллегами в рамках международных горноспасательныхконференций «IMRB».</w:t>
            </w:r>
            <w:br/>
            <w:br/>
            <w:r>
              <w:rPr/>
              <w:t xml:space="preserve">Не в последнюю очередь подобных результатов удалось достичьблагодаря улучшенной процедуре подготовки личного состава. Теперь кработникам структуры ВГСЧ также, как и к членам нештатныхаварийно-спасательных формирований горнодобывающих предприятий,предъявляются строгие и унифицированные требования как в частифизической подготовки, так и в области знания теоретической инормативной базы. Нормативно определен порядок первичной ипериодической аттестации спасателей на право ведениягорноспасательных работ, который для руководителей и рядовыхработников отличается.</w:t>
            </w:r>
            <w:br/>
            <w:br/>
            <w:r>
              <w:rPr/>
              <w:t xml:space="preserve">Не осталась без внимания и модернизация образовательного процесса.На территории всей России функционируют более десяти учебныхцентров ФГУП «ВГСЧ». Единый подход к подготовке спасателейвыражается в дополнительных профессиональных программахпереподготовки, составленных ведущими экспертами горноспасательногодела МЧС России. Благодаря этому исключается возможность выхода наработу спасателя, не готового к исполнению служебныхобязанностей.</w:t>
            </w:r>
            <w:br/>
            <w:br/>
            <w:r>
              <w:rPr/>
              <w:t xml:space="preserve">В соответствии с приказом МЧС России № 677 от 23.12.2010 «Омероприятиях по совершенствованию деятельности ВГСЧ МЧС России» внастоящее время в ведении МЧС России находятся 3 организации ВГСЧцентрального подчинения: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(ФГУП «ВГСЧ»); федеральное государственноеказенное учреждение «Управление военизированных горноспасательныхчастей в строительстве»; 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 (ФГКУ «Национальныйгорноспасательный центр»).  При этом создание последнего изних - Национального горноспасательного центра, стало одним изключевых этапов в развитии горноспасательного дела.</w:t>
            </w:r>
            <w:br/>
            <w:br/>
            <w:r>
              <w:rPr/>
              <w:t xml:space="preserve">История ФГКУ «Национальный горноспасательный центр» берет начало в2010 году, когда по инициативе экс-министра Российской Федерации поделам гражданской обороны, чрезвычайным ситуациям и ликвидациипоследствий стихийных бедствий С.К. Шойгу было принято решениеначать строительство специализированного центра подготовкиспасателей и шахтёров в Кузбассе, где добывается более 70% всегоугля России.</w:t>
            </w:r>
            <w:br/>
            <w:br/>
            <w:r>
              <w:rPr/>
              <w:t xml:space="preserve">В рамках реализации указанного решения, МЧС России был разработан изапущен в реализацию проект создания уникального в России центраподготовки горноспасателей и шахтеров, где на службу образованиюдолжны были быть поставлены самые современные технологии. И этимцентром стало созданное в 2014 году ФГКУ «Национальныйгорноспасательный центр».</w:t>
            </w:r>
            <w:br/>
            <w:br/>
            <w:r>
              <w:rPr/>
              <w:t xml:space="preserve">Для усовершенствования образовательного процесса при строительствеучебно-тренировочного корпуса Национального аэромобильногоспасательного учебно-тренировочного центра подготовкигорноспасателей и шахтеров были оборудованы пять залов3D-моделирования аварийных ситуаций и процесса спасения людей синтерактивной системой тестирования обучающихся. Другойнемаловажный и уникальный объект ФГКУ «Национальныйгорноспасательный центр» – строящаяся учебная шахта, оснащеннаяфункциональным современным горнодобывающим оборудованием, в которойобучающиеся будут отрабатывать навыки поведения при авариях ипожарах в условиях, приближенных к реальности.</w:t>
            </w:r>
            <w:br/>
            <w:br/>
            <w:r>
              <w:rPr/>
              <w:t xml:space="preserve">И хотя из-за незавершенного строительства объектов инфраструктурыФГКУ «Национальный горноспасательный центр» пока не началофункционировать в планируемом объеме, за эти годы в нем прошлиобучение более 5000 человек – специалистов МЧС России и предприятийгорной промышленности Российской Федерации по более чем 60образовательным программам, разработанным специалистами учреждения.Более того, наш центр уже имеет и опыт обучения граждан другихстран. К примеру, подготовку в учреждении прошла группа спасателейруководящего состава из Монголии. И с каждым годом число лиц,желающих пройти качественную профессиональную подготовку толькорастет.</w:t>
            </w:r>
            <w:br/>
            <w:br/>
            <w:r>
              <w:rPr/>
              <w:t xml:space="preserve">При этом ФГКУ «Национальный горноспасательный центр» осуществляетне только образовательную деятельность, но также ведет научныеразработки в области промышленной безопасности горношахтныхразработок и горноспасательного дела. Непосредственное отношение кВГСЧ имеет входящий в состав ФГКУ «Национальный горноспасательныйцентр» военизированный горноспасательный отряд быстрогореагирования (поисково-спасательный отряд), который неоднократнопринимал участие в спасательных операциях при ликвидациичрезвычайных ситуаций не только в Кемеровской области, но и вдругих регионах Российской Федерации.</w:t>
            </w:r>
            <w:br/>
            <w:br/>
            <w:r>
              <w:rPr/>
              <w:t xml:space="preserve"> ФГКУ «Национальный горноспасательный центр» выражаетблагодарность МЧС России и всем горноспасателям и поздравляет спамятной датой!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2026-01-12T09:03:14+03:00</dcterms:created>
  <dcterms:modified xsi:type="dcterms:W3CDTF">2026-01-12T09:03:14+03:00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