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спецтехники Национального горноспасательногоцентра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спецтехники Национального горноспасательногоцентра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Инструктаж –для сотрудников, дезинфекция – для спецтехники.</w:t>
            </w:r>
            <w:br/>
            <w:br/>
            <w:r>
              <w:rPr/>
              <w:t xml:space="preserve">Для минимизации риска распространения коронавирусной инфекцииCOVID-19 в условиях пандемии сотрудники «Национальногогорноспасательного центра» проводят санитарную обработку специального транспорта.  С начала мая спецтехника,предназначенная для перевозки оперативного состава и необходимогогруза к месту ликвидации ЧС,  проходит обязательную дезинфекцию  в постоянном режиме.</w:t>
            </w:r>
            <w:br/>
            <w:br/>
            <w:r>
              <w:rPr/>
              <w:t xml:space="preserve">Пожарные и аварийно-спасательные автомобили, оперативные автомобилиВГСЧ МЧС России  и  вспомогательный транспорт  нереже раза в неделю обрабатываются концентратом дезинфицирующегосредства  «тетрамин». Спасатели распыляют раствор препарата спомощью специального оборудования -  ранцевых дезинфекционныхприборов.  Автомобили обрабатываются как снаружи,  так иизнутри. В зоне пристального внимания - кабина водителя, салон,технические отсеки. На дезинфекцию одного автомобиля специалисттратит  3-5 минут и расходует около 8 литров средства.  </w:t>
            </w:r>
            <w:br/>
            <w:br/>
            <w:r>
              <w:rPr/>
              <w:t xml:space="preserve">К проведению профилактических  дезинфекционных мероприятийпривлечено 7 сотрудников Национального горноспасательного центра и8 единиц техники. </w:t>
            </w:r>
            <w:br/>
            <w:br/>
            <w:r>
              <w:rPr/>
              <w:t xml:space="preserve">По рекомендации Роспотребнадзора,  с водительским составом призаступлении на смену проводят инструктажи о необходимостисоблюдения масочного режима на улице, в общественных помещениях ина рабочих местах.  </w:t>
            </w:r>
            <w:br/>
            <w:br/>
            <w:r>
              <w:rPr/>
              <w:t xml:space="preserve">ФГКУ «Национальный горноспасательный центр» МЧС России готовоказать помощь  заинтересованным лицам в проведениидезинфекции техники и социальных объектов. </w:t>
            </w:r>
            <w:br/>
            <w:br/>
            <w:r>
              <w:rPr/>
              <w:t xml:space="preserve">Подразделения МЧС России продолжают выполнять спецобработку зданийвокзалов и прилегающих территорий, а также школ, больниц и объектовсоцобслуживания по всей стране.  Только за апрель подразделения МЧС России провели дезинфекцию сооружений и техникина территории 68 субъектов. За это время обработано почти 2 тыс. кмдорог и порядка 6 тыс. зданий и сооружений,  более 240лечебных и 160 образовательных учреждений.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2026-01-12T07:22:38+03:00</dcterms:created>
  <dcterms:modified xsi:type="dcterms:W3CDTF">2026-01-12T07:22:38+03:00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