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водолазного снаряжения на Ивана Купалу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водолазного снаряжения на Ивана Купалу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Горноспасателиприняли участие в празднике, который прошел на площади общественныхмероприятий Новоильинского района г.Новокузнецка. Событие было посвящено истории народного праздника Ивана Купалы.Помимо хороводов, игр и традиционного массового обливания водой,юные гости и их родители могли рассмотреть водолазное оборудование,технику и защитные костюмы водолазов, даже услышать историюводолазного костюма от сотрудников Национального горноспасательногоцентра.  В составе центра есть уникальное снаряжение иобученные специалисты, которые могут работать в затопленныхподземных выработках. Горноспасатели на площади организовали целуювыставку - гГидрокостюмы мокрого и сухого типа, классическийводолазный костюм «трехболтовка», который используется в российскомВМФ и гражданском флоте с XIX века и по сей день, подводныйуправляемый аппарат «Гном», который позволяет работать на глубинедо 150 метров и многое другое.  </w:t>
            </w:r>
            <w:br/>
            <w:br/>
            <w:r>
              <w:rPr/>
              <w:t xml:space="preserve">У зрителей большим интересом пользовалось водолазное снаряжение.Многие гости праздника, взрослые и дети, попробовали надеть шлем от водолазного костюма, который весит 19 килограммов.Традиционно популярностью пользовались и боты, вес которых даже безсвинцовых  утяжелителей -  22 килограмма. Спасатели помогали желающим надеть и зашнуровать массивные галоши от водолазного костюма, а те в свою очередь могли попробоватьв них сделать несколько шагов.</w:t>
            </w:r>
            <w:br/>
            <w:br/>
            <w:r>
              <w:rPr/>
              <w:t xml:space="preserve">Такие презентации водолазного и другого спец. снаряжения дляспасательных мероприятий,  которое находится в работеНационального горноспасательного центра, проходятпериодически  для школьников Новоильинского района и длявоспитанников центра «Алые паруса».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2026-03-03T13:16:08+03:00</dcterms:created>
  <dcterms:modified xsi:type="dcterms:W3CDTF">2026-03-03T13:16:08+03:00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