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спасателей военизированного горноспасательногоотряда 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спасателей военизированного горноспасательного отрядабыстрого 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быстрого реагированияФГКУ "Национальный горноспасательный центр" проходят добровольнуювакцинацию от коронавирусной инфекции в поликлинике №4 ГКБ №29. Вработе используется вакцина "Спутник V" («Гам-КОВИД-Вак»).</w:t>
            </w:r>
            <w:br/>
            <w:br/>
            <w:r>
              <w:rPr/>
              <w:t xml:space="preserve">Сотрудники подразделений МЧС обеспечивают безопасность населения,ликвидируют пожары, работают на местах ДТП и происшествий, приходятна помощь гражданам в различных ситуациях. Именно поэтому они, каки представители ряда других ведомств, должны быть всегда «в строю»,а значит состоянию их здоровья должно быть уделено особоевнимание.</w:t>
            </w:r>
            <w:br/>
            <w:br/>
            <w:r>
              <w:rPr/>
              <w:t xml:space="preserve">При вакцинации спасатели соблюдают все эпидемиологические меры.Перед процедурой проходят обязательный осмотр терапевта, измерениетемпературы, заполняют необходимую документацию.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2026-04-18T01:24:29+03:00</dcterms:created>
  <dcterms:modified xsi:type="dcterms:W3CDTF">2026-04-18T01:24:29+03:00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