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ИСТОРИЮ ОХРАНЫ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ИСТОРИЮ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вНациональном горноспасательном центре прошла тематическая лекция«Охрана труда».</w:t>
            </w:r>
            <w:br/>
            <w:br/>
            <w:r>
              <w:rPr/>
              <w:t xml:space="preserve">Специалист по охране труда Екатерина Синицина провела занятие дляличного состава с помощью дистанционных технологий.</w:t>
            </w:r>
            <w:br/>
            <w:br/>
            <w:r>
              <w:rPr/>
              <w:t xml:space="preserve">Лекция специалиста была посвящена истории возникновения праздникаВсемирный день Охраны труда, который во всем мире отмечается 28апреля. В этот день также принято отдавать дань памяти трудящимся,которые травмировались или погибли при выполнении рабочихобязанностей. Цель праздника – привлечь внимание общества,сотрудников организаций разных форм собственности и направленийдеятельности, государственных структур к проблемам ОТ, которые досих пор не решены. Охрана труда в современном мире имеет огромноезначение в связи с интенсивным развитием производственной сферы ипоявлением новых видов деятельности.</w:t>
            </w:r>
            <w:br/>
            <w:br/>
            <w:r>
              <w:rPr/>
              <w:t xml:space="preserve">– Инструктажи по охране труда в центре проходят с определеннойпериодичностью. В День охраны труда материал, предложенный личному,касался истории развития охраны труда, значению соблюдения норм какдля работника, так и для работодателя. Соблюдение требований охранытруда не стоит нечего – несоблюдение может стоить жизни. И этоутверждение должно стать аксиомой для коллектива, – говоритЕкатерина Юрьевна.</w:t>
            </w:r>
            <w:br/>
            <w:br/>
            <w:r>
              <w:rPr/>
              <w:t xml:space="preserve">В конце занятия Екатерина напомнила сотрудникам правила техникибезопасности в период майских праздников, в частности – правилаповедения около водоемов, правила дорожного движения, требованияпожарной безопасности в быту и на природе, правила профилактикиклещевого энцефалита. Последнее особенно важно весной, на чтоЕкатерина Юрьевна сделала особенный акцент в лекции.</w:t>
            </w:r>
            <w:br/>
            <w:br/>
            <w:r>
              <w:rPr/>
              <w:t xml:space="preserve">Что делать, если укусил клещ?</w:t>
            </w:r>
            <w:br/>
            <w:br/>
            <w:r>
              <w:rPr/>
              <w:t xml:space="preserve">Видите, впившегося клеща — вытащите его. Чем дольше паразит сидитна коже, тем вероятнее он передаст инфекцию, если сам заражен.Достать клеща можно самостоятельно, в крайнем случае можно поехатьк врачу в травмпункт или частную клинику.</w:t>
            </w:r>
            <w:br/>
            <w:br/>
            <w:r>
              <w:rPr/>
              <w:t xml:space="preserve">Если решили достать клеща сами, важно сделать две вещи: вытащитьпаразита из-под кожи полностью и при этом не раздавить. Извлечьклеща можно любым пинцетом, нитью или специальным инструментом.Захватите паразита как можно ближе к коже, поверните тельце вокругоси и выкрутите. Место укуса протрите дезинфицирующим средством —спиртом или йодом, а руки вымойте с мылом.</w:t>
            </w:r>
            <w:br/>
            <w:br/>
            <w:r>
              <w:rPr/>
              <w:t xml:space="preserve">Если поехали в государственный травмпункт, возьмите с собой паспорти полис ОМС. Для частной клиники будет достаточно паспорта.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2026-04-18T01:24:30+03:00</dcterms:created>
  <dcterms:modified xsi:type="dcterms:W3CDTF">2026-04-18T01:24:30+03:00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