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ОБМЕН ОПЫТОМ И ЗНАНИЯМИ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08.09.202107:09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ОБМЕН ОПЫТОМ И ЗНАНИЯМИ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РаботникиФГКУ «Национальный горноспасательный центр» принимают участие вгорноспасательной конференции IMRB-2021.</w:t>
            </w:r>
            <w:br/>
            <w:br/>
            <w:r>
              <w:rPr/>
              <w:t xml:space="preserve">  Открытие конференции состоялось 6 сентября, девизмероприятия: «Решение проблем, обмен знаниями». В этом году впервыеза 20-летнюю историю Международной горноспасательной организации(International Mines Rescue Body) конференция проводится каквиртуальное мероприятие. Конференция организованна Службой спасенияшахт Квинсленда (Австралия), включает презентации и прямые вопросыи ответы с лидерами горноспасательных служб и горнодобывающихотраслей, и уникальные возможности для налаживания контактов. Членысообщества горноспасателей получат возможность поделиться знаниямии опытом с сотнями коллег со всего мира.</w:t>
            </w:r>
            <w:br/>
            <w:br/>
            <w:r>
              <w:rPr/>
              <w:t xml:space="preserve">  Для ФГКУ «Национальный горноспасательный центр» этомероприятие имеет особое значение. В 2017 году Международнаягорноспасательная конференция IMRB впервые проходила в России иименно на площадке ФГКУ «Национальный горноспасательный центр».Тогда мероприятие собрало в Новокузнецке более 200 экспертовгорноспасательного дела из 22 стран.</w:t>
            </w:r>
            <w:br/>
            <w:br/>
            <w:r>
              <w:rPr/>
              <w:t xml:space="preserve">  В этом году ФГКУ «Национальный горноспасательный центр» наконференции представляют Дмитрий Юрьевич Палеев, начальникнаучно-исследовательского отдела, Юрий Михайлович Говорухин,ведущий научный сотрудник, а также преподаватели центра.</w:t>
            </w:r>
            <w:br/>
            <w:br/>
            <w:r>
              <w:rPr/>
              <w:t xml:space="preserve">  Международная горноспасательная организация IMRB создана дляобмена информацией о принципах деятельности горноспасательных служби ведения спасательных работ, методах подготовки горноспасателей игорноспасательном оснащении. Она была организована в мае 2001 годапредставителями горноспасательных служб девяти стран: Чехии,Словакии, Польши, Румынии, Франции, Великобритании, Австралии, ЮАР,США.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2026-03-03T23:12:37+03:00</dcterms:created>
  <dcterms:modified xsi:type="dcterms:W3CDTF">2026-03-03T23:12:37+03:00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