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рисунков на асфальте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рисунков на асфальте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состоялся конкурс рисунков наасфальте среди детей работников ФГКУ «Национальныйгорноспасательный центр».</w:t>
            </w:r>
            <w:br/>
            <w:br/>
            <w:r>
              <w:rPr/>
              <w:t xml:space="preserve">  В мероприятии приняли участие ребята разного возраста, от3-х до 13 лет. Самым маленьким, конечно, помогали родители. Черезнесколько минут после начала конкурса серый асфальт заиграл яркимикрасками. Участники рисовали большую красную машину, пожарного,огонь, эмблемы МЧС России, обстановку уютного дома и многое другое.Не остановил юных художников и осенний дождь, все закончили своиработы. Каждый рисунок был по-своему интересен, индивидуален.</w:t>
            </w:r>
            <w:br/>
            <w:br/>
            <w:r>
              <w:rPr/>
              <w:t xml:space="preserve">  Конкурс рисунков на асфальте получился семейным, веселым ипознавательным. Такие мероприятия очень важны в воспитании в детяхкультуры безопасного образа жизни. Изображая моменты, в которыхогонь может стать врагом, дети учатся избегать опасных ситуаций вповседневной жизни, удерживаются от рискованных шалостей.</w:t>
            </w:r>
            <w:br/>
            <w:br/>
            <w:r>
              <w:rPr/>
              <w:t xml:space="preserve">  Участники конкурса получили грамоты и подарки, а работникиотряда быстрого реагирования организовали для всех гостей чаепитиесо сладостями. Победителем в этот осенний дождливый день стала,безусловно, дружба!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2026-01-12T06:14:33+03:00</dcterms:created>
  <dcterms:modified xsi:type="dcterms:W3CDTF">2026-01-12T06:14:33+03:00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