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Плановое заседание объектовой аттестационнойкомиссии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23.10.202109:10</w:t>
            </w:r>
          </w:p>
        </w:tc>
      </w:tr>
      <w:tr>
        <w:trPr/>
        <w:tc>
          <w:tcPr>
            <w:tcBorders>
              <w:bottom w:val="single" w:sz="6" w:color="fffffff"/>
            </w:tcBorders>
          </w:tcPr>
          <w:p>
            <w:pPr>
              <w:jc w:val="start"/>
            </w:pPr>
            <w:r>
              <w:rPr>
                <w:sz w:val="24"/>
                <w:szCs w:val="24"/>
                <w:b w:val="1"/>
                <w:bCs w:val="1"/>
              </w:rPr>
              <w:t xml:space="preserve">Плановое заседание объектовой аттестационной комиссии</w:t>
            </w:r>
          </w:p>
        </w:tc>
      </w:tr>
      <w:tr>
        <w:trPr/>
        <w:tc>
          <w:tcPr>
            <w:tcBorders>
              <w:bottom w:val="single" w:sz="6" w:color="fffffff"/>
            </w:tcBorders>
          </w:tcPr>
          <w:p>
            <w:pPr>
              <w:jc w:val="center"/>
            </w:pPr>
          </w:p>
        </w:tc>
      </w:tr>
      <w:tr>
        <w:trPr/>
        <w:tc>
          <w:tcPr/>
          <w:p>
            <w:pPr>
              <w:jc w:val="start"/>
            </w:pPr>
            <w:r>
              <w:rPr>
                <w:b w:val="1"/>
                <w:bCs w:val="1"/>
              </w:rPr>
              <w:t xml:space="preserve">  21октября состоялось плановое заседание объектовой аттестационнойкомиссии МЧС России в ФГКУ «Национальный горноспасательныйцентр».</w:t>
            </w:r>
            <w:br/>
            <w:br/>
            <w:r>
              <w:rPr/>
              <w:t xml:space="preserve">  На заседании рассмотрены документы, представленные вобъектовую аттестационную комиссию для проведения аттестацииаварийно-спасательных формирований Кузбасса. На основании проверкисоответствия обязательным требованиям, предъявляемым приаттестации, проведенной рабочей группой комиссии ФГКУ «Национальныйгорноспасательный центр», были приняты решения об аттестации всехпредставленных команд ВГК на право ведения горноспасательных работв составе вспомогательных горноспасательных команд предприятийобласти.</w:t>
            </w:r>
            <w:br/>
            <w:br/>
            <w:r>
              <w:rPr/>
              <w:t xml:space="preserve">  Процедура аттестации вспомогательных горноспасательныхкоманд определена Положением о проведении аттестацииаварийно-спасательных служб, аварийно-спасательных формирований,спасателей и граждан, приобретающих статус спасателя, утвержденнымпостановлением Правительства Российской Федерации от 22.12.2011 №1091 и приказом МЧС России от 20.02.2013 № 102 «Об утвержденииПоложения о постоянно действующих комиссиях по аттестацииаварийно-спасательных служб, аварийно-спасательных формирований,спасателей и граждан, приобретающих статус спасателя».</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2024-04-28T23:57:18+03:00</dcterms:created>
  <dcterms:modified xsi:type="dcterms:W3CDTF">2024-04-28T23:57:18+03:00</dcterms:modified>
</cp:coreProperties>
</file>

<file path=docProps/custom.xml><?xml version="1.0" encoding="utf-8"?>
<Properties xmlns="http://schemas.openxmlformats.org/officeDocument/2006/custom-properties" xmlns:vt="http://schemas.openxmlformats.org/officeDocument/2006/docPropsVTypes"/>
</file>