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гололёд!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16.11.202108:11</w:t>
            </w:r>
          </w:p>
        </w:tc>
      </w:tr>
      <w:tr>
        <w:trPr/>
        <w:tc>
          <w:tcPr>
            <w:tcBorders>
              <w:bottom w:val="single" w:sz="6" w:color="fffffff"/>
            </w:tcBorders>
          </w:tcPr>
          <w:p>
            <w:pPr>
              <w:jc w:val="start"/>
            </w:pPr>
            <w:r>
              <w:rPr>
                <w:sz w:val="24"/>
                <w:szCs w:val="24"/>
                <w:b w:val="1"/>
                <w:bCs w:val="1"/>
              </w:rPr>
              <w:t xml:space="preserve">Осторожно, гололёд!</w:t>
            </w:r>
          </w:p>
        </w:tc>
      </w:tr>
      <w:tr>
        <w:trPr/>
        <w:tc>
          <w:tcPr>
            <w:tcBorders>
              <w:bottom w:val="single" w:sz="6" w:color="fffffff"/>
            </w:tcBorders>
          </w:tcPr>
          <w:p>
            <w:pPr>
              <w:jc w:val="center"/>
            </w:pPr>
          </w:p>
        </w:tc>
      </w:tr>
      <w:tr>
        <w:trPr/>
        <w:tc>
          <w:tcPr/>
          <w:p>
            <w:pPr>
              <w:jc w:val="start"/>
            </w:pPr>
            <w:r>
              <w:rPr/>
              <w:t xml:space="preserve">  </w:t>
            </w:r>
            <w:r>
              <w:rPr>
                <w:b w:val="1"/>
                <w:bCs w:val="1"/>
              </w:rPr>
              <w:t xml:space="preserve">Вэтом году ноябрь преподносит нестабильные погодные условия – тоснег, то дождь, то всё тает, то замерзает. Это сложный и опасныйпериод для пешеходов и водителей.</w:t>
            </w:r>
            <w:br/>
            <w:br/>
            <w:r>
              <w:rPr/>
              <w:t xml:space="preserve">Две главные опасности для всех – гололёд и гололедица, которыемогут привести к ДТП и человеческим жертвам.</w:t>
            </w:r>
            <w:br/>
            <w:br/>
            <w:r>
              <w:rPr>
                <w:b w:val="1"/>
                <w:bCs w:val="1"/>
                <w:i w:val="1"/>
                <w:iCs w:val="1"/>
              </w:rPr>
              <w:t xml:space="preserve">  Гололёд</w:t>
            </w:r>
            <w:r>
              <w:rPr>
                <w:i w:val="1"/>
                <w:iCs w:val="1"/>
              </w:rPr>
              <w:t xml:space="preserve"> — наслоения льда вследствие замерзаниявлаги. Он появляется при резком понижении температуры или прирезком повышении (если до этого было морозно). </w:t>
            </w:r>
            <w:r>
              <w:rPr>
                <w:b w:val="1"/>
                <w:bCs w:val="1"/>
                <w:i w:val="1"/>
                <w:iCs w:val="1"/>
              </w:rPr>
              <w:t xml:space="preserve">Гололедица —</w:t>
            </w:r>
            <w:r>
              <w:rPr>
                <w:i w:val="1"/>
                <w:iCs w:val="1"/>
              </w:rPr>
              <w:t xml:space="preserve">снежный накат на дорогах. Также это слой льда, появляющийся наповерхности земли из-за замерзания воды или талого снега безрезкого похолодания.</w:t>
            </w:r>
            <w:br/>
            <w:br/>
            <w:r>
              <w:rPr/>
              <w:t xml:space="preserve"> Первое, что необходимо водителям, – своевременно установитьзимнюю 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  Для тех, кто ходит пешком, правила проще, но толькособлюдать их 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 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своихблизких!</w:t>
            </w: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2026-01-12T09:03:14+03:00</dcterms:created>
  <dcterms:modified xsi:type="dcterms:W3CDTF">2026-01-12T09:03:14+03:00</dcterms:modified>
</cp:coreProperties>
</file>

<file path=docProps/custom.xml><?xml version="1.0" encoding="utf-8"?>
<Properties xmlns="http://schemas.openxmlformats.org/officeDocument/2006/custom-properties" xmlns:vt="http://schemas.openxmlformats.org/officeDocument/2006/docPropsVTypes"/>
</file>