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Полная готовность паводкоопасному периоду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Полная готовность паводкоопасному периоду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принял участие в областномсмотре по готовности спасателей к паводку и пожароопасномусезону.</w:t>
            </w:r>
            <w:br/>
            <w:br/>
            <w:r>
              <w:rPr/>
              <w:t xml:space="preserve">На смотр сил и средств были представлены техника и личный составГлавного управления МЧС, ФГКУ «Национальный горноспасательный»,департамента лесного комплекса, Агентства по защите населения итерритории, Центра оперативного контроля жилищно-коммунального идорожного комплекса, Кемеровской службы спасения, студенческогокорпуса спасателей, медиков, полиции, Росгвардии Кузбасса. Такаятехника используется для проведения неотложных превентивных работ,ликвидации последствий подтоплений, оказания помощи гражданам приэвакуации, доставки грузов и специалистов в зону чрезвычайнойситуации, а также мониторинга складывающейся обстановки.</w:t>
            </w:r>
            <w:br/>
            <w:br/>
            <w:r>
              <w:rPr/>
              <w:t xml:space="preserve">ФГКУ «Национальный горноспасательный» продемонстрировал полнуюготовность личного состава и спецтехники к ликвидации возможныхвнештатных ситуаций.</w:t>
            </w:r>
            <w:br/>
            <w:br/>
            <w:r>
              <w:rPr/>
              <w:t xml:space="preserve">Всего в смотре приняли участие 130 человек и более 60 единицспецтехники.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2026-04-18T15:52:38+03:00</dcterms:created>
  <dcterms:modified xsi:type="dcterms:W3CDTF">2026-04-18T15:52:38+03:00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