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«ВНИМАНИЕ ВСЕМ!»: ПЛАНОВОЕ ЗАНЯТИЕ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«ВНИМАНИЕ ВСЕМ!»: ПЛАНОВОЕ ЗАНЯТИЕ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работниками по ГО.</w:t>
            </w:r>
            <w:br/>
            <w:br/>
            <w:r>
              <w:rPr/>
              <w:t xml:space="preserve">Тема лекции «Порядок получения сигнала «Внимание всем!» синформацией о воздушной тревоге, химической тревоге, о радиационнойопасности и действий работников Учреждения по ним». Цельмероприятия – повысить знания работников о действиях в случаевозникновения той или иной чрезвычайной ситуации, выработать умениеправильно защитить не только свою жизнь и здоровье, но и научитьприемам взаимопомощи. В своем докладе специалист ГО напомнилаколлективу, что современное оповещение населения о надвигающейсяопасности, о создавшейся в зоне опасности обстановке, а такжеинформирование о порядке поведения в условиях чрезвычайных ситуацийявляется одним из главных мероприятий по защите населения отчрезвычайных 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2026-06-07T02:59:26+03:00</dcterms:created>
  <dcterms:modified xsi:type="dcterms:W3CDTF">2026-06-07T02:59:26+03:00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