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Повышение квалификации специалистов военизированныхгорноспасательных частей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04.05.202210:05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Повышение квалификации специалистов военизированныхгорноспасательных частей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ФГКУ«Национальный горноспасательный центр» закончилось обучение подополнительной профессиональной программе «Подготовка специалистоввоенизированных горноспасательных частей, осуществляющихпрофилактическую работу».</w:t>
            </w:r>
            <w:br/>
            <w:br/>
            <w:r>
              <w:rPr/>
              <w:t xml:space="preserve">В ходе обучения специалистов военизированных горноспасательныхчастей совершенствовали компетенции, необходимые дляпрофессиональной деятельности. В содержание программы включеныразделы: «Организация профилактической работы ВГСЧ», «Инженерноеобеспечение», «Оказание первой помощи», «Психологическаяподготовка». По итогам зачетов и экзаменов все группы показалиудовлетворительный результат.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2024-05-19T06:37:03+03:00</dcterms:created>
  <dcterms:modified xsi:type="dcterms:W3CDTF">2024-05-19T06:37:03+03:00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