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Квалификационные водолазные спуски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02.06.202207:06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Квалификационные водолазные спуски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мая вАкадемии гражданской защиты МЧС России (г. Химки) состоялосьоткрытие Учебно-методического сбора руководителей водолазных работ,водолазных специалистов, врачей по водолазной медицине МЧС России,в котором принимают участие работники ФГКУ «Национальныйгорноспасательный центр».</w:t>
            </w:r>
            <w:br/>
            <w:br/>
            <w:r>
              <w:rPr/>
              <w:t xml:space="preserve">В рамках учебно-методического сбора состоялось заседаниеЦентральной водолазно-квалификационной комиссии, которая проверилазнания у водолазных специалистов. Алексей Юрьевич Иванушкин,водолазный специалист ВГСОБР ФГКУ «Национальный горноспасательныйцентр» успешно сдал экзамен и подтвердил квалификацию. Отметим, чтоквалификационные водолазные спуски проведены в учебно-спортивногокорпуса АГЗ в уникальном глубоководном бассейне, который позволяетпогрузиться на глубину до 12 метров.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2024-05-18T14:53:49+03:00</dcterms:created>
  <dcterms:modified xsi:type="dcterms:W3CDTF">2024-05-18T14:53:49+03:00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