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Завершение обучения работников филиалов ФГУП «ВГСЧ» и ФГКУ«УВГСЧ в строительстве»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23.08.202207:08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Завершение обучения работников филиалов ФГУП «ВГСЧ» и ФГКУ «УВГСЧ встроительстве»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 в очномформате работников ФГКУ «УВГСЧ в строительстве» по программеповышения квалификации «Периодическая подготовка спасателей рядовойи младшей служебных групп должностей военизированныхгорноспасательных частей к ведению горноспасательных работ».</w:t>
            </w:r>
            <w:br/>
            <w:br/>
            <w:r>
              <w:rPr/>
              <w:t xml:space="preserve">В ходе обучения слушатели совершенствовали свои знания в областигорноспасательного дела, профилактики и ликвидации аварийныхситуаций на объектах ведения горных работ. Им были прочитаны лекциии проведены практические занятия по темам «Нормативные документывоенизированных горноспасательных частей, выполняющихгорноспасательные работы», «Безопасность при ведениигорноспасательных и технических работ», «Оказание первой помощи»,«Психологическая подготовка» и т.д.</w:t>
            </w:r>
            <w:br/>
            <w:br/>
            <w:r>
              <w:rPr/>
              <w:t xml:space="preserve">Одновременно в учреждении закончили обучение горноспасатели ФГУП«ВГСЧ» по дополнительной профессиональной программепрофессиональной переподготовки «Первоначальная подготовка потушению пожаров работников профессиональных аварийно-спасательныхформирований, выполняющих горноспасательные работы, и находящихся введении МЧС России».</w:t>
            </w:r>
            <w:br/>
            <w:br/>
            <w:r>
              <w:rPr/>
              <w:t xml:space="preserve">Слушателям были прочитаны лекции и проведены практические занятиепо разделам программы «Пожарная профилактика», «Пожарная тактика»,«Пожарная техника», «Психологическая подготовка», «Охрана труда иэлектробезопасность в электроустановках» и др.</w:t>
            </w:r>
            <w:br/>
            <w:br/>
            <w:r>
              <w:rPr/>
              <w:t xml:space="preserve">Успешно сдав экзамены, 7 обучающихся получили удостоверения оповышении квалификации и 16 человек – дипломы о профессиональнойпереподготовке.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2026-08-02T08:26:24+03:00</dcterms:created>
  <dcterms:modified xsi:type="dcterms:W3CDTF">2026-08-02T08:26:24+03:00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