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отмечали праздник иконы Божьей Матери, именуемой«Неопалимая Купина». Эта святыня – символ и защитница тех, чьяслужба связана с борьбой с огнем. В связи с этой особенностью иконаявляется покровительницей всех пожарных спасателей.</w:t>
            </w:r>
            <w:br/>
            <w:br/>
            <w:r>
              <w:rPr/>
              <w:t xml:space="preserve">В честь православного праздника спасатели ВГСОБР ФГКУ «Национальныйгорноспасательный центр» зажгли свечи и приняли участие вблагодарственном молебне в храме в Новоильинском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2026-04-19T01:01:26+03:00</dcterms:created>
  <dcterms:modified xsi:type="dcterms:W3CDTF">2026-04-19T01:01:26+03:00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