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Отмечаем День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Отмечаем День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и члены их семей принялиучастие в мероприятии, посвященном 90-й годовщине образованиягражданской обороны.</w:t>
            </w:r>
            <w:br/>
            <w:br/>
            <w:r>
              <w:rPr/>
              <w:t xml:space="preserve">Субботним утром на территории учреждения для гостей былаорганизована выставка аварийно-спасательной техники и снаряжения,выделена зона для рисунков на асфальте.</w:t>
            </w:r>
            <w:br/>
            <w:br/>
            <w:r>
              <w:rPr/>
              <w:t xml:space="preserve">После посещения выставки пришедшие на праздник были приглашены начаепитие в теплую палатку, где для детей был организованмастер-класс по изготовлению значка с эмблемой «90 лет ГО России» изона для раскрашивания тематических заготовок. Кроме того, всежелающие смогли сделать фотографии на память о мероприятии на фонебаннера МЧС России.</w:t>
            </w:r>
            <w:br/>
            <w:br/>
            <w:r>
              <w:rPr/>
              <w:t xml:space="preserve">Следует отметить, что встречи, приуроченные дню ГО и направленныена повышение уровня культуры безопасного поведения, напатриотическое воспитание подрастающего поколения, сталитрадиционными для коллектива Национального горноспасательногоцентра.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2026-03-04T14:26:33+03:00</dcterms:created>
  <dcterms:modified xsi:type="dcterms:W3CDTF">2026-03-04T14:26:33+03:00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