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Учение по практической отработке мероприятий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Учение по практической отработке мероприятий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провели учениепо практической обработке мероприятий по гражданской обороне, входе которого особое внимание было уделено проведениюаварийно-спасательных работ и тушению пожара в условиях ЧС.</w:t>
            </w:r>
            <w:br/>
            <w:br/>
            <w:r>
              <w:rPr/>
              <w:t xml:space="preserve">Участники учения  произвели разведку в задымленном помещении,грамотно оценили обстановку, обнаружили и вынесли пострадавших,оказали им доврачебную помощь. Все практические мероприятия быливыполнены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2026-03-04T15:57:09+03:00</dcterms:created>
  <dcterms:modified xsi:type="dcterms:W3CDTF">2026-03-04T15:57:09+03:00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