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штабная тренировка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штабная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принял участие всовместных контрольно-тактических учениях по ГО, которые прошли наООО «Шахта «Алардинская».</w:t>
            </w:r>
            <w:br/>
            <w:br/>
            <w:r>
              <w:rPr/>
              <w:t xml:space="preserve">По плану учений на транспортном уклоне «восточный блок» возникпожар. В ликвидации условной аварии были задействованы члены ВГКпредприятия и отделения ФГУП «ВГСЧ», ФГКУ «Национальныйгорноспасательный центр», прибывшие на шахту по сигналу тревоги. Напредприятии был развернут командный пункт, куда поступала всяоперативная информация о ходе выполнения горноспасательныхработ.</w:t>
            </w:r>
            <w:br/>
            <w:br/>
            <w:r>
              <w:rPr/>
              <w:t xml:space="preserve">В ходе ликвидации учебной аварии горноспасатели обнаружилипострадавшего, оказали первую помощь, эвакуировали его наповерхность. Все действия проводились в подземных условиях,максимально приближенных к реальной аварийной ситуации в шахте.</w:t>
            </w:r>
            <w:br/>
            <w:br/>
            <w:r>
              <w:rPr/>
              <w:t xml:space="preserve">Мероприятие прошло на высоком методическом уровне, все поставленныецели и задачи 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2025-11-05T21:02:18+03:00</dcterms:created>
  <dcterms:modified xsi:type="dcterms:W3CDTF">2025-11-05T21:02:18+03:00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