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спасателя, вгородской администрации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спасателя, в городскойадминистрации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работникам ФГКУ «Национальный горноспасательный центр»вручили почетные грамоты и благодарственные письма.</w:t>
            </w:r>
            <w:br/>
            <w:br/>
            <w:r>
              <w:rPr/>
              <w:t xml:space="preserve">Работа при ликвидации чрезвычайных происшествий требует высокойквалификации, инициативности, ответственности, мужества. Готовностьк самопожертвованию во имя спасения жизни людей отличает тех, ктонесет службу в МЧС России. Техногенным катастрофам и стихийнымбедствиям противостоят высочайший профессионализм, преданностьсвоему делу, опыт и умение найти выход из самых сложных, подчасэкстремальных ситуаций.</w:t>
            </w:r>
            <w:br/>
            <w:br/>
            <w:r>
              <w:rPr/>
              <w:t xml:space="preserve">На территории области, в том числе и городской администрацииНовокузнецка, прошли торжественные собрания, посвященныепраздничной дате. Почетной грамотой и благодарственным письмом отадминистрации города Новокузнецка за добросовестный труд, высокиепоказатели в служебной деятельности, активную гражданскуюнаграждеын Николай Черненко, командир отделения ВГСОБР, и ВиталийЧеркасов, респираторщик 2 класса ВГСОБР. Благодарность от ОМОН«Рубеж» получил Александр Борисович Муллов, начальник медицинскогоцентра.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2026-03-04T18:27:09+03:00</dcterms:created>
  <dcterms:modified xsi:type="dcterms:W3CDTF">2026-03-04T18:27:09+03:00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