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новогодние выходные – усиленный режим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28.12.202208:12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Вновогодние выходные – усиленный режим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исполнениеприказа МЧС России о служебной деятельности и повышении готовностисил и средств МЧС России с 30 декабря 2022 года по 9 января 2023года ФГКУ «Национальный горноспасательный центр» переходит наусиленный режим работы. Организовано круглосуточное дежурстворуководящего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Военизированный горноспасательный отряд, автомобильная,пожарно-спасательная, специальная техника и снаряжение приведены вготовность к действиям по предназначению и экстренному реагированиюпри возникновении чрезвычайной ситуации.</w:t>
            </w:r>
            <w:br/>
            <w:br/>
            <w:r>
              <w:rPr/>
              <w:t xml:space="preserve">В целях обеспечения безопасности объектов Учреждения проведенапроверка исправности и работоспособности охранно-пожарнойсигнализации и противопожарного состояния зданий.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2026-08-02T11:53:14+03:00</dcterms:created>
  <dcterms:modified xsi:type="dcterms:W3CDTF">2026-08-02T11:53:14+03:00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