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зaнятие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13.03.202308:03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зaнятие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учреждениипрошло плановое занятие по ГО с коллективом работников.</w:t>
            </w:r>
            <w:br/>
            <w:br/>
            <w:r>
              <w:rPr/>
              <w:t xml:space="preserve">Мероприятие прошло согласно приказу «Об организации обученияработников ФГКУ «Национальный горноспасательный центр» в областигражданской обороны на 2023 год».</w:t>
            </w:r>
            <w:br/>
            <w:br/>
            <w:r>
              <w:rPr/>
              <w:t xml:space="preserve">Специалист ГО напомнила коллективу о природных ЧС, характерных дляместа расположения ФГКУ «Национальный горноспасательный центр», овозможных ЧС техногенного характера на территории области, обопасностях военного характера и присущие им особенности. Входе занятия было обращено внимание на средства защиты, напонимание что и как необходимо сделать в различных экстремальныхситуациях, на вероятные алгоритмы совместных действий работниковучреждения.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2026-06-07T14:36:18+03:00</dcterms:created>
  <dcterms:modified xsi:type="dcterms:W3CDTF">2026-06-07T14:36:18+03:00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