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с коллективомпроведено занятие на тему «Послание Президента Российской ФедерацииФедеральному собранию Российской Федерации».</w:t>
            </w:r>
            <w:br/>
            <w:br/>
            <w:r>
              <w:rPr/>
              <w:t xml:space="preserve">Коллектив учреждения послушал ежегодное послание Президента РоссииФедеральному Собранию. Владимир Путин обратился к Федеральномусобранию с посланием о положении в стране и об основныхнаправлениях внутренней и внешней политики. Особое внимание былообращено специальной военной операции, выполнению социальныхобязательств государства, работе по улучшению демографическойситуации и других важных направлениях развития страны. Президентсделал особый акцент на обороноспособности и безопасности России,науке и образовании.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2026-06-07T14:35:10+03:00</dcterms:created>
  <dcterms:modified xsi:type="dcterms:W3CDTF">2026-06-07T14:35:10+03:00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