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Июньское заседание oбъектовой аттестационнойкомиссии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28.06.202306:06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Июньское заседание oбъектовой аттестационной комиссии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Состоялосьочередное заседание комиссии по аттестации аварийно-спасательныхслужб, аварийно-спасательных формирований, спасателей и граждан,приобретающих статус спасателя, на право веденияаварийно-спасательных работ в ФГКУ «Национальный горноспасательныйцентр».</w:t>
            </w:r>
            <w:br/>
            <w:br/>
            <w:r>
              <w:rPr/>
              <w:t xml:space="preserve">Члены комиссии рассмотрели итоги первичной и периодическойаттестации на право ведения аварийно-спасательных работ. Всезаявители успешно прошли аттестацию, в том числе 111 человек прошлипервичную аттестацию, 32 – периодическую, 2 – внеочередную. Крометого, на основании проверки соответствия обязательным требованиям,предъявляемым при аттестации, было принято решения о первичнойаттестации службы ВГК на право ведения горноспасательных работ.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2026-08-02T18:11:39+03:00</dcterms:created>
  <dcterms:modified xsi:type="dcterms:W3CDTF">2026-08-02T18:11:39+03:00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