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горноспасатели!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горноспасатели!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Поздравляем вас с профессиональным праздником – Днемгорноспасательной службы России!</w:t>
            </w:r>
            <w:br/>
            <w:br/>
            <w:r>
              <w:rPr/>
              <w:t xml:space="preserve">Устранение последствий чрезвычайных ситуаций на предприятиях,ведущих подземные работы, требует высокой профессиональнойподготовки, мужества и умения в кратчайшие сроки реагировать налюбую потенциальную опасность. Горноспасатели всегда первымиприходят на помощь шахтерам, оказавшимся в опасных для жизниситуациях.</w:t>
            </w:r>
            <w:br/>
            <w:br/>
            <w:r>
              <w:rPr/>
              <w:t xml:space="preserve">В этой профессии сочетаются и отвага, и готовность пожертвоватьжизнью ради спасения других. Только мужественные и сильные духомлюди выбирают эту сферу деятельности работой всей своей жизни.</w:t>
            </w:r>
            <w:br/>
            <w:br/>
            <w:r>
              <w:rPr/>
              <w:t xml:space="preserve">Дорогие горноспасатели, желаем вам и вашим семьям здоровья,счастья, благополучия и мира. Пусть мастерство и профессионализмвам приходится демонстрировать лишь на учениях!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