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вoдолазные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вoдолазные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 ФГКУ«Национальный горноспасательный центр» провели плановыетренировочные водолазные спуски.</w:t>
            </w:r>
            <w:br/>
            <w:br/>
            <w:r>
              <w:rPr/>
              <w:t xml:space="preserve">В течении двух дней в селе Верх-Егос Прокопьевского района наоткрытом водоеме водолазная группа ВГСОБР отрабатывала практическиенавыки по организации водолазных работ, взаимодействие междуводолазами. Во время тренировок водолазы-спасатели проверили работутелеуправляемых необитаемых подводных аппаратов, провелиподводно-технические работы в СВУ-5. Все этапы тренировочныхводолазных спусков проходили под медицинским контролем.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2025-11-05T06:48:11+03:00</dcterms:created>
  <dcterms:modified xsi:type="dcterms:W3CDTF">2025-11-05T06:48:11+03:00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