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провели очередное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провели очередное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продолжаетвыездные занятия в оздоровительном лагере «Юность», где началсяновый сезон детского отдыха.</w:t>
            </w:r>
            <w:br/>
            <w:br/>
            <w:r>
              <w:rPr/>
              <w:t xml:space="preserve">Спасатели продемонстрировали водолазное снаряжение, объяснивпредназначение каждого предмета. Ребята увидели водолазные баллонысо сжатым воздухом, примерили водолазные костюмы, каски,рассмотрели спасательные инструменты.</w:t>
            </w:r>
            <w:br/>
            <w:br/>
            <w:r>
              <w:rPr/>
              <w:t xml:space="preserve">В завершении встречи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2025-11-05T06:48:10+03:00</dcterms:created>
  <dcterms:modified xsi:type="dcterms:W3CDTF">2025-11-05T06:48:10+03:00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