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Пожарная безопасность для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Пожарная безопасность для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содержит следующие модули «Общие вопросы организацииобучения», «Организационные основы обеспечения пожарнойбезопасности», «Оценка соответствия объекта защиты требованиямпожарной безопасности», «Общие принципы обеспечения пожарнойбезопасности объекта защиты», «Системы противопожарной защиты»,«Система предотвращения пожаров».</w:t>
            </w:r>
            <w:br/>
            <w:br/>
            <w:r>
              <w:rPr/>
              <w:t xml:space="preserve">Повышение квалификации осуществляется по стандартной программе,отвечающей нормам МЧС России и Минобразования, обеспечиваетответственных за ПБ кадров полноценными знаниями об обучении другихсотрудников и поддержании объекта в безопасном состоянии.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2026-04-19T18:36:18+03:00</dcterms:created>
  <dcterms:modified xsi:type="dcterms:W3CDTF">2026-04-19T18:36:18+03:00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