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населения во время массового выходана лёд в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населения во время массового выхода на лёдв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начались крещенские купания. Для безопасностикупающихся места омовения оборудованы специальной конструкцией,организованы места для обогрева граждан.</w:t>
            </w:r>
            <w:br/>
            <w:br/>
            <w:r>
              <w:rPr/>
              <w:t xml:space="preserve">Традиционно в период празднования Крещения работники ВГСОБР имедицинского центра ФГКУ «Национальный горноспасательный центр»дежурят у купели в парке отдыха «Водный» совместно спредставителями правоохранительных органов, врачами скорой помощи.В задачи спасателей входит контроль за купающимися, необходимаяпомощь населению в посещении мест проведения массового купания.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2026-02-07T17:33:45+03:00</dcterms:created>
  <dcterms:modified xsi:type="dcterms:W3CDTF">2026-02-07T17:33:45+03:00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