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центр»занял второе место в личном зачете среди мужчин в соревнованиях полыжным гонкам, которые проходили в рамках ежегодной спартакиадысреди коллективов силовых структур Кузбасса, организованнойКемеровским отделением общественно-государственного объединения«Всероссийского физкультурно-спортивного общества «Динамо».</w:t>
            </w:r>
            <w:br/>
            <w:br/>
            <w:r>
              <w:rPr/>
              <w:t xml:space="preserve">Благодаря высоким показателям в личных забегах, представителиГлавного управления МЧС России по Кемеровской области – Кузбассуодержали победу в общекомандном зачете во второй группе физическойподготовки. Победителям были вручены соответствующие кубки идипломы.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2026-03-29T18:08:31+03:00</dcterms:created>
  <dcterms:modified xsi:type="dcterms:W3CDTF">2026-03-29T18:08:31+03:00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