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скорби: работники учреждения почтили памятьпогибших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скорби: работники учреждения почтили память погибшихв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началась Великая Отечественная война, которая унесла иискалечила жизни миллионов наших сограждан, оставила незаживающийслед в сердцах следующих поколений. Потери нашей страны в борьбе сфашизмом были огромны и невосполнимы, но наш народ выстоял ипобедил, защитив свою свободу и независимость.</w:t>
            </w:r>
            <w:br/>
            <w:br/>
            <w:r>
              <w:rPr/>
              <w:t xml:space="preserve">Ежегодно в этот день люди отдают дань памяти воинам и мирнымжителям, которые погибли в годы войны. В ФГКУ «Национальныйгорноспасательный центр» прошло торжественное построение, спасателиВГСОБР возложили цветы к памятнику «Неизвестного солдата» вНовоильинском районе.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2025-12-22T22:54:01+03:00</dcterms:created>
  <dcterms:modified xsi:type="dcterms:W3CDTF">2025-12-22T22:54:01+03:00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