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Пoвышениe квалификации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27.08.202407:08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Пoвышениe квалификации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обучениегорноспасателей по программе повышения квалификации.</w:t>
            </w:r>
            <w:br/>
            <w:br/>
            <w:r>
              <w:rPr/>
              <w:t xml:space="preserve">Программа «Подготовка спасателей военизированных горноспасательныхчастей МЧС России к ведению аварийно-спасательных работ, связанныхс тушением пожаров» направлена на повышение уровня профессиональнойквалификации для решения оперативно-служебных задач, приобретенияновых умений и навыков, применения инновационных технологий припроведении аварийно-спасательных работ, связанных с тушениемпожаров.</w:t>
            </w:r>
            <w:br/>
            <w:br/>
            <w:r>
              <w:rPr/>
              <w:t xml:space="preserve">Слушателям были прочитаны лекции и проведены практические занятияпо разделам «Пожарная профилактика», «Пожарная тактика», «Пожарнаятехника», «Охрана труда» и др.</w:t>
            </w:r>
            <w:br/>
            <w:br/>
            <w:r>
              <w:rPr/>
              <w:t xml:space="preserve">Успешно сдав экзамены, обучающиеся получили удостоверения оповышении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2025-12-25T06:45:32+03:00</dcterms:created>
  <dcterms:modified xsi:type="dcterms:W3CDTF">2025-12-25T06:45:32+03:00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