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профессиональным праздником–</w:t>
            </w:r>
            <w:br/>
            <w:br/>
            <w:r>
              <w:rPr>
                <w:b w:val="1"/>
                <w:bCs w:val="1"/>
              </w:rPr>
              <w:t xml:space="preserve">Днем гражданской обороны МЧС России!</w:t>
            </w:r>
            <w:br/>
            <w:br/>
            <w:r>
              <w:rPr/>
              <w:t xml:space="preserve">Гражданская безопасность – это, прежде всего, безопасностьобщества. Она позволяет нормально жить и трудиться, без оглядки нариск чрезвычайных ситуаций.</w:t>
            </w:r>
            <w:br/>
            <w:br/>
            <w:r>
              <w:rPr/>
              <w:t xml:space="preserve">Демонстрируя оперативность и слаженность действий, подразделениянаходятся в постоянной готовности, на высоком современном уровнерешают поставленные задачи. Мы все – спасатели, пожарные, военные,сотрудники и работники гражданской обороны МЧС России каждый деньвыполняем одну из важнейших функций государства – обеспечениебезопасности граждан и страны в целом.</w:t>
            </w:r>
            <w:br/>
            <w:br/>
            <w:r>
              <w:rPr/>
              <w:t xml:space="preserve">Сердечно поздравляем всех, кто вносит вклад в делосовершенствования системы гражданской обороны. Желаем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/>
              <w:t xml:space="preserve">Пусть жизненный и профессиональный путь будет безоблачным, апрофессионализм, ответственность и преданность делу и в дальнейшемслужат эффективному развитию гражданской обороны!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2025-10-11T01:15:38+03:00</dcterms:created>
  <dcterms:modified xsi:type="dcterms:W3CDTF">2025-10-11T01:15:38+03:00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