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учебно-методического отдела загод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учебно-методического отдела за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заседаниепедагогического совета, на котором были подведены итогидеятельности работы учебно-методического отдела за год.</w:t>
            </w:r>
            <w:br/>
            <w:br/>
            <w:r>
              <w:rPr/>
              <w:t xml:space="preserve">В 2024 году в учреждении прошли обучение работники системы ВГСЧ,Федеральной противопожарной службы, ВГСОБР, сотрудники предприятий,ведущие горные работы. Подготовка слушателей проходила попрограммам профессионального обучение, профессиональнойпереподготовки и повышения квалификации.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2024 году признана удовлетворительной.</w:t>
            </w:r>
            <w:br/>
            <w:br/>
            <w:r>
              <w:rPr/>
              <w:t xml:space="preserve">На педсовете перед коллективом учебно-методического отдела былипоставлены задачи и основные направления деятельности коллективаучебно-методического отдела на 2025 год, в том числе выполнениепланов подготовки спасателей, развитие учебно-материальной базы,повышение квалификации педагогических работников, совершенствованиеметодической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2025-10-10T19:08:29+03:00</dcterms:created>
  <dcterms:modified xsi:type="dcterms:W3CDTF">2025-10-10T19:08:29+03:00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