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Практическая часть арктических учений: работа Центраподдержки принятия решений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31.01.202506:01</w:t>
            </w:r>
          </w:p>
        </w:tc>
      </w:tr>
      <w:tr>
        <w:trPr/>
        <w:tc>
          <w:tcPr>
            <w:tcBorders>
              <w:bottom w:val="single" w:sz="6" w:color="fffffff"/>
            </w:tcBorders>
          </w:tcPr>
          <w:p>
            <w:pPr>
              <w:jc w:val="start"/>
            </w:pPr>
            <w:r>
              <w:rPr>
                <w:sz w:val="24"/>
                <w:szCs w:val="24"/>
                <w:b w:val="1"/>
                <w:bCs w:val="1"/>
              </w:rPr>
              <w:t xml:space="preserve">Практическая часть арктических учений: работа Центра поддержкипринятия решений</w:t>
            </w:r>
          </w:p>
        </w:tc>
      </w:tr>
      <w:tr>
        <w:trPr/>
        <w:tc>
          <w:tcPr>
            <w:tcBorders>
              <w:bottom w:val="single" w:sz="6" w:color="fffffff"/>
            </w:tcBorders>
          </w:tcPr>
          <w:p>
            <w:pPr>
              <w:jc w:val="center"/>
            </w:pPr>
          </w:p>
        </w:tc>
      </w:tr>
      <w:tr>
        <w:trPr/>
        <w:tc>
          <w:tcPr/>
          <w:p>
            <w:pPr>
              <w:jc w:val="start"/>
            </w:pPr>
            <w:r>
              <w:rPr/>
              <w:t xml:space="preserve">В целяхнаучного, инженерного и экспертного сопровождения работ полокализации и ликвидации последствий аварий на Кировском рудникеКировского филиала АО «Апатит» работники ФГКУ «Национальныйгорноспасательный центр» приняли участие в отработке вводной«Горный удар с последующим обрушением подземных горных выработок иблокированием возможности выхода на поверхность рабочих».</w:t>
            </w:r>
            <w:br/>
            <w:br/>
            <w:r>
              <w:rPr/>
              <w:t xml:space="preserve">Согласно легенде учений, на участке протяженностью 20 метровобрушилась горная порода, двое рабочих оказались заблокированы подземлей, еще один завис на страховочной привязи на глубине 12метров. Из-за аварии в горных выработках увеличилась концентрацияметана, а на уступе карьера произошел сход снежной и горной массы,в результате чего ограничен проезд технологического транспорта.</w:t>
            </w:r>
            <w:br/>
            <w:br/>
            <w:r>
              <w:rPr/>
              <w:t xml:space="preserve">Для проведения инженерных расчетов и разработки рекомендаций дляобеспечения безопасного и эффективного ведения горноспасательныхработ принято решение организовать работу Центра поддержки принятиярешений (ЦППР) на базе ФГКУ «Национальный горноспасательный центр».К работе ЦППР, кроме работников учреждения, были привлеченыквалифицированные специалисты Горного института ФГАОУ ВО«Национальный исследовательский технологический университет «МИСиС»(г. Москва), ФГБОУ ВО «Сибирский государственный индустриальныйуниверситет» (г. Новокузнецк), ИПКОН РАН (г. Москва), филиала«Новокузнецкий ВГСО» ФГУП «ВГСЧ».</w:t>
            </w:r>
            <w:br/>
            <w:br/>
            <w:r>
              <w:rPr/>
              <w:t xml:space="preserve">ЦППР была оказана аналитическая помощь по оценке оперативнойобстановки, разработаны рекомендации по локализации и ликвидациипоследствий горного удара.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2025-10-10T14:17:10+03:00</dcterms:created>
  <dcterms:modified xsi:type="dcterms:W3CDTF">2025-10-10T14:17:10+03:00</dcterms:modified>
</cp:coreProperties>
</file>

<file path=docProps/custom.xml><?xml version="1.0" encoding="utf-8"?>
<Properties xmlns="http://schemas.openxmlformats.org/officeDocument/2006/custom-properties" xmlns:vt="http://schemas.openxmlformats.org/officeDocument/2006/docPropsVTypes"/>
</file>