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регионального организационного комитета«Победа»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регионального организационного комитета «Победа»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ЮрийАнатольевич Казмирчук, заместитель начальника ФГКУ «Национальныйгорноспасательный центр», принял участие в заседанииорганизационного комитета «Победа», которое состоялось вАдминистрации Правительства Кузбасса.</w:t>
            </w:r>
            <w:br/>
            <w:br/>
            <w:r>
              <w:rPr/>
              <w:t xml:space="preserve">Заседание провела заместитель Губернатора Кузбасса по внутреннейполитике Ольга Турбаба.</w:t>
            </w:r>
            <w:br/>
            <w:br/>
            <w:r>
              <w:rPr/>
              <w:t xml:space="preserve">Участники мероприятия заслушали доклады о текущей работе поподготовке к празднованию 80-летия Победы в Великой Отечественнойвойне.</w:t>
            </w:r>
            <w:br/>
            <w:br/>
            <w:r>
              <w:rPr/>
              <w:t xml:space="preserve">Особый интерес вызвала информация о старте Всероссийской акции «УраПобеде!» и о подготовке фильма «Именем Героя», рассказывающим огероях, чьими именами названы улицы кузбасских городов.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2026-05-25T00:34:00+03:00</dcterms:created>
  <dcterms:modified xsi:type="dcterms:W3CDTF">2026-05-25T00:34:00+03:00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