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в личном зачете в соревнованиях по легкойатлетике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27.03.202505:03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в личном зачете в соревнованиях по легкойатлетике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Беловесостоялись соревнования по легкой атлетике в рамках Спартакиады МЧСРоссии. В соревнованиях приняли участие более 50 сотрудников«чрезвычайного» ведомства со всей области. Мужчинам необходимо былопробежать три километра, а женщинам – один километр.</w:t>
            </w:r>
            <w:br/>
            <w:br/>
            <w:r>
              <w:rPr/>
              <w:t xml:space="preserve">Игорь Старун, респираторщик ВГСОБР ФГКУ «Национальныйгорноспасательный центр», занял первое место в личном зачете средимужчин в забеге на 3000 м.</w:t>
            </w:r>
            <w:br/>
            <w:br/>
            <w:r>
              <w:rPr/>
              <w:t xml:space="preserve">Напомним, что спартакиада МЧС России проходит во всех регионахстраны и направлена на формирование здорового образа жизни,повышение уровня физической подготовки специалистов МЧС России,поддержание массового физкультурно-спортивного движения.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2026-08-31T00:06:00+03:00</dcterms:created>
  <dcterms:modified xsi:type="dcterms:W3CDTF">2026-08-31T00:06:00+03:00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