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 акции «Георгиевская ленточка»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 акции «Георгиевская ленточка»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Георгиевскаялента как символ Победы олицетворяет собой память о героическихподвигах русских солдат в Великой Отечественной войне, а также овоинской доблести всех поколений защитников нашей Родины.</w:t>
            </w:r>
            <w:br/>
            <w:br/>
            <w:r>
              <w:rPr/>
              <w:t xml:space="preserve">Георгиевская лента ведет свою историю от ленты к солдатскому орденуСвятого Георгия Победоносца, учрежденному 7 декабря (26 ноября постарому стилю) 1769 года императрицей Екатериной II. Цвета ленты –черный и оранжевый (желтый), – означающие «дым и пламень», являютсясимволом военной доблести и славы. В 1806 году в русской армии быливведены наградные Георгиевские знамена. С 1917 года лента былазапрещена. Возродили ее только в 1941 году в оранжево-черном цветеи под названием «Гвардейская лента».</w:t>
            </w:r>
            <w:br/>
            <w:br/>
            <w:r>
              <w:rPr/>
              <w:t xml:space="preserve">В годы Великой Отечественной войны в продолжение боевых традицийрусской армии был учрежден орден Славы трех степеней. Его статус,также как и желто-черная расцветка ленты, напоминал о Георгиевскомкресте. Кроме того, 9 мая 1945 года была учреждена медаль «ЗаПобеду над Германией» с наградной колодкой от Ордена Славы,выполненной в цветах Георгиевской ленточки. 2 марта 1992 годаУказом Президиума Верховного Совета РСФСР «О государственныхнаградах Российской Федерации» было принято решение овосстановлении российского военного ордена Святого Георгия и знакаотличия «Георгиевский крест».</w:t>
            </w:r>
            <w:br/>
            <w:br/>
            <w:r>
              <w:rPr/>
              <w:t xml:space="preserve">29 декабря 2022 года президент России Владимир Путин подписалзакон, который закрепил статус Георгиевской ленты в качестве одногоиз символов воинской славы России «в ознаменование героизма,мужества и стойкости народов нашего Отечества, подвигов защитниковОтечества в ходе военных действий, при выполнении других боевыхзадач или служебных обязанностей по защите Отечества».</w:t>
            </w:r>
            <w:br/>
            <w:br/>
            <w:r>
              <w:rPr/>
              <w:t xml:space="preserve">Акция родилась стихийно, став продолжением образовательного иисторического проекта «Наша Победа», в рамках которого были собраныи опубликованы уникальные военные документы, сводки Совинформбюро,письма с фронта, дневниковые записи, фотографии, а также историимолодых людей о том, как война коснулась их семей.</w:t>
            </w:r>
            <w:br/>
            <w:br/>
            <w:r>
              <w:rPr/>
              <w:t xml:space="preserve">Главный слоган акции – «Георгиевская ленточка. Я – помню! Я –горжусь».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2026-07-12T19:38:01+03:00</dcterms:created>
  <dcterms:modified xsi:type="dcterms:W3CDTF">2026-07-12T19:38:01+03:00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