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Сeнтябрьское заседание объектовой аттестационнoйкомиссии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Сeнтябрьское заседание объектовой аттестационнoй комиссии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Проведено плановое заседание комиссии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 в ФГКУ «Национальныйгорноспасательный центр».</w:t>
            </w:r>
            <w:br/>
            <w:br/>
            <w:r>
              <w:rPr/>
              <w:t xml:space="preserve">В сентябре комиссия рассмотрела 324 заявления членов ВГК напервичную и периодическую аттестацию на право веденияаварийно-спасательных работ. По итогам заседания было приняторешение аттестовать 79 человек по первичной аттестации, 241 – попериодической. Кроме того, аттестацию прошли 4 службы ВГК.</w:t>
            </w:r>
            <w:br/>
            <w:br/>
            <w:r>
              <w:rPr/>
              <w:t xml:space="preserve">Всего с 01 января 2025 г. в комиссию было подано 1510 заявлений,аттестовано 1508 человека (540 – первичная аттестация, 968 –периодическая аттестация), 5 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2026-07-12T16:14:53+03:00</dcterms:created>
  <dcterms:modified xsi:type="dcterms:W3CDTF">2026-07-12T16:14:53+03:00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