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Завершениe обучения по программам повышенияквалификации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16.10.202507:10</w:t>
            </w:r>
          </w:p>
        </w:tc>
      </w:tr>
      <w:tr>
        <w:trPr/>
        <w:tc>
          <w:tcPr>
            <w:tcBorders>
              <w:bottom w:val="single" w:sz="6" w:color="fffffff"/>
            </w:tcBorders>
          </w:tcPr>
          <w:p>
            <w:pPr>
              <w:jc w:val="start"/>
            </w:pPr>
            <w:r>
              <w:rPr>
                <w:sz w:val="24"/>
                <w:szCs w:val="24"/>
                <w:b w:val="1"/>
                <w:bCs w:val="1"/>
              </w:rPr>
              <w:t xml:space="preserve">Завершениe обучения по программам повышения квалификации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подополнительным профессиональным программам повышенияквалификации.</w:t>
            </w:r>
            <w:br/>
            <w:br/>
            <w:r>
              <w:rPr/>
              <w:t xml:space="preserve">Слушатели по программе «Периодическая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работ»совершенствовали свои знания в области горноспасательного дела,профилактики и ликвидации аварийных ситуаций на объектах ведениягорных работ.</w:t>
            </w:r>
            <w:br/>
            <w:br/>
            <w:r>
              <w:rPr/>
              <w:t xml:space="preserve">Программа «Повышение квалификации для руководителей организаций,лиц, назначенных руководителем организации, ответственными заобеспечение пожарной безопасности, в том числе в обособленныхструктурных подразделениях организации» включает в себя модули«Общие вопросы организации обучения», «Организационные основыобеспечения пожарной безопасности», «Оценка соответствия объектазащиты требованиям пожарной безопасности», «Общие принципыобеспечения пожарной безопасности объекта защиты», «Системыпротивопожарной защиты», «Система предотвращения пожаров». Даннаяпрограмма осуществляется по стандартной программе, отвечающейнормам МЧС России и Минобразования, обеспечивает ответственных заПБ полноценными знаниями об обучении других сотрудников иподдержании объекта в безопасном состоянии.</w:t>
            </w:r>
            <w:br/>
            <w:br/>
            <w:r>
              <w:rPr/>
              <w:t xml:space="preserve">По итогам зачетов и экзаменов все слушатели показалиудовлетворительный результат и получили удостоверения о повышенииквалификации.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2026-01-09T16:03:33+03:00</dcterms:created>
  <dcterms:modified xsi:type="dcterms:W3CDTF">2026-01-09T16:03:33+03:00</dcterms:modified>
</cp:coreProperties>
</file>

<file path=docProps/custom.xml><?xml version="1.0" encoding="utf-8"?>
<Properties xmlns="http://schemas.openxmlformats.org/officeDocument/2006/custom-properties" xmlns:vt="http://schemas.openxmlformats.org/officeDocument/2006/docPropsVTypes"/>
</file>