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трансляции «Россия 2030: инициативы новоговремени»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трансляции «Россия 2030: инициативы нового времени»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ноябряработники ФГКУ «Национальный горноспасательный центр» принялиучастие в онлайн-трансляции, организованной Обществом «Знание» врамках проекта «Знание.Государство». Ключевой темой обсуждениястали перспективные инициативы, определяющие развитие страны нагоризонте до 2030 года.</w:t>
            </w:r>
            <w:br/>
            <w:br/>
            <w:r>
              <w:rPr/>
              <w:t xml:space="preserve">В ходе мероприятия эксперты рассматривали актуальные глобальныетренды, стратегические направления модернизации и рольгосударственных служащих в реализации национальных задач. В эфиреобсуждались подходы к сохранению национальной идентичности пристремлении к технологическому и социокультурному прогрессу, а такжепути повышения квалификации специалистов в актуальных сферахгосударственного управления.</w:t>
            </w:r>
            <w:br/>
            <w:br/>
            <w:r>
              <w:rPr/>
              <w:t xml:space="preserve">В числе спикеров выступили Андрей Безруков, профессор МГИМО, иНиколай Стариков, писатель и общественный деятель, которыеподелились профессиональным взглядом на формирование долгосрочнойстратегии и развитие лидерских компетенций в новых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2026-05-25T05:47:03+03:00</dcterms:created>
  <dcterms:modified xsi:type="dcterms:W3CDTF">2026-05-25T05:47:03+03:00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