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вдекабрe 2025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декабрe2025 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декабре комиссия рассмотрела 119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59 человек по первичной аттестации, 60 – попериодической. Кроме того, аттестацию прошли 2 службы ВГК.</w:t>
            </w:r>
            <w:br/>
            <w:br/>
            <w:r>
              <w:rPr/>
              <w:t xml:space="preserve">Всего с 1 января текущего года в комиссию было подано 2006заявлений, аттестовано 2002 человека (733 – первичная аттестация,1230 – периодическая аттестация)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2026-07-12T12:49:06+03:00</dcterms:created>
  <dcterms:modified xsi:type="dcterms:W3CDTF">2026-07-12T12:49:06+03:00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