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коллектива по общественно-государственнойподготовке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коллектива по общественно-государственнойподготовке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плановое занятиепо общественно-государственной подготовке на тему «Россия всовременном мире: место и роль России в мировой системемеждународных отношений. Основные направлениясоциально-экономического, политического и военно-техническогоразвития страны».</w:t>
            </w:r>
            <w:br/>
            <w:br/>
            <w:r>
              <w:rPr/>
              <w:t xml:space="preserve">В ходе лекции было отмечено, что на протяжении столетий Россияявлялась ведущей страной мирового сообщества, не раз спасавшейЕвропу и мир от глобальной агрессии. Окончание «холодной войны» непривело к снижению международной напряжённости. Новая эпохапородила новые конфликты.</w:t>
            </w:r>
            <w:br/>
            <w:br/>
            <w:r>
              <w:rPr/>
              <w:t xml:space="preserve">Мир XXI века представляет собой сложную систему с высоким уровнемглобальной конкуренции. Задачи выживания, сохранения единства ицелостности страны, культурной идентичности её населения,политической и экономической независимости, стремление квосстановлению, подтверждению статуса великой державы требуют отРоссии, её народа и её политической элиты быть конкурентоспособнымиво всех сферах деятельности государства.</w:t>
            </w:r>
            <w:br/>
            <w:br/>
            <w:r>
              <w:rPr/>
              <w:t xml:space="preserve">На занятие рассматривались актуальные глобальные тренды,стратегические направления модернизации и роль государственныхслужащих в реализации национальных задач, а также обсуждалисьподходы к сохранению национальной идентичности при стремлении ктехнологическому и социокультурному прогрессу, а также путиповышения квалификации специалистов в актуальных сферахгосударственного управления.</w:t>
            </w:r>
            <w:br/>
            <w:br/>
            <w:r>
              <w:rPr/>
              <w:t xml:space="preserve">Лекция вызвала интерес, по мнению слушателей, информация была нетолько интересной, но и полезной для понимания современныхмеждународных процессов.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2026-03-19T03:49:16+03:00</dcterms:created>
  <dcterms:modified xsi:type="dcterms:W3CDTF">2026-03-19T03:49:16+03:00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