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в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в соревнованиях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ФГКУ «Национальныйгорноспасательный центр» приняли участие в областных соревнованияхпо проведению аварийно-спасательных работ при ликвидациипоследствий дорожно-транспортных происшествий, которые прошли вКемерове.</w:t>
            </w:r>
            <w:br/>
            <w:br/>
            <w:r>
              <w:rPr/>
              <w:t xml:space="preserve">Команды участников продемонстрировали навыки по спасению людей,пострадавших в ДТП: извлечение из повреждённого транспорта,оказание первой помощи, умение применять специальныйаварийно–спасательный инструмент.</w:t>
            </w:r>
            <w:br/>
            <w:br/>
            <w:r>
              <w:rPr/>
              <w:t xml:space="preserve">По результатам состязаний команда учреждения заняла II место.Поздравляем!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2026-07-12T10:37:22+03:00</dcterms:created>
  <dcterms:modified xsi:type="dcterms:W3CDTF">2026-07-12T10:37:22+03:00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