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Символ единства государства и общества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03.09.202611:09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Символ единства государства и общества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Деньсолидарности в борьбе с терроризмом – одна из памятных дат вРоссии, которая отмечается ежегодно 3 сентября.</w:t>
            </w:r>
            <w:br/>
            <w:br/>
            <w:r>
              <w:rPr/>
              <w:t xml:space="preserve">В ФГКУ «Национальный горноспасательный центр» прошло занятие,посвященное Дню солидарности в борьбе с терроризмом. Для работниковведомства эта дата не только день скорби, но и напоминание оважности системной работы по предупреждению чрезвычайных ситуаций иобеспечению антитеррористической защищенности объектов. Особоевнимание уделяется профилактической и учебной работе – личномусоставу напоминают алгоритмы действий при угрозе террористическогоакта, порядок взаимодействия с другими силовыми структурами и мерыпо защите населения.</w:t>
            </w:r>
            <w:br/>
            <w:br/>
            <w:r>
              <w:rPr/>
              <w:t xml:space="preserve">Во время занятия специалист гражданской обороны учрежденияотметила, что сегодня государство применяет различные меры,направленные на борьбу с терроризмом: это меры по предотвращению,борьбе и ликвидации последствий террористических актов.</w:t>
            </w:r>
            <w:br/>
            <w:br/>
            <w:r>
              <w:rPr/>
              <w:t xml:space="preserve">День солидарности в борьбе с терроризмом стал символом единствагосударства и общества перед лицом общей угрозы. В этот деньроссияне объединены в своем намерении всеми силами противостоятьнациональному и международному терроризму, не допустить егораспространения.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2026-09-04T09:14:34+03:00</dcterms:created>
  <dcterms:modified xsi:type="dcterms:W3CDTF">2026-09-04T09:14:34+03:00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