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продолжает стоять на страже безопасности государства,оставаясь одним из самых эффективных механизмов защиты населения иустойчивого функционирования социальной структуры и экономики.Обеспечение безопасности граждан является одной из важнейшихфункций государства, реализующее принятие основ государственнойполитики, и в частности, в области гражданской обороны (ГО). </w:t>
            </w:r>
            <w:br/>
            <w:br/>
            <w:r>
              <w:rPr/>
              <w:t xml:space="preserve">В ФГКУ «Национальный горноспасательный центр» в соответствии сФедеральный закон № 28-ФЗ «О гражданской обороне» определен порядокобучения работников в области ГО. Обучение работников центраосуществляется по месту работы, путем проведения занятий, участия вучениях, тренировках и других плановых мероприятиях по гражданскойобороне. Основное внимание при подготовке направлено наприобретение практических навыков по ликвидации ЧС. </w:t>
            </w:r>
            <w:br/>
            <w:br/>
            <w:br/>
            <w:r>
              <w:rPr/>
              <w:t xml:space="preserve">Копия Положения об организации вводного инструктажа по ГО</w:t>
            </w:r>
            <w:br/>
            <w:br/>
            <w:br/>
            <w:r>
              <w:rPr/>
              <w:t xml:space="preserve">Копия Положения об организации инструктажа по действиям в ЧС</w:t>
            </w:r>
            <w:br/>
            <w:br/>
            <w:r>
              <w:rPr/>
              <w:t xml:space="preserve">Копия Плана основных мероприятий ФГКУ "Национальныйгорноспасательный центр" на 2025 год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Полезнознать!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7721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olezno-z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2026-02-18T14:57:34+03:00</dcterms:created>
  <dcterms:modified xsi:type="dcterms:W3CDTF">2026-02-18T14:57:34+03:00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