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Вакансии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Вакансии ФГКУ «Национальный горноспасательный центр»</w:t>
            </w:r>
          </w:p>
        </w:tc>
      </w:tr>
      <w:tr>
        <w:trPr/>
        <w:tc>
          <w:tcPr/>
          <w:p>
            <w:pPr>
              <w:jc w:val="start"/>
            </w:pPr>
            <w:r>
              <w:rPr>
                <w:b w:val="1"/>
                <w:bCs w:val="1"/>
              </w:rPr>
              <w:t xml:space="preserve">Респираторщик</w:t>
            </w:r>
            <w:br/>
            <w:r>
              <w:rPr/>
              <w:t xml:space="preserve">Без опыта,средне-специальное, полная занятость</w:t>
            </w:r>
            <w:br/>
            <w:br/>
            <w:r>
              <w:rPr/>
              <w:t xml:space="preserve">Обязанности:</w:t>
            </w:r>
            <w:br/>
            <w:br/>
            <w:r>
              <w:rPr/>
              <w:t xml:space="preserve">• выполнение аварийно-спасательных, неотложных и технических работ,в том числе в непригодной для дыхания атмосфере при различных видахаварий включая аварии в подземных условиях;</w:t>
            </w:r>
            <w:br/>
            <w:br/>
            <w:r>
              <w:rPr/>
              <w:t xml:space="preserve">• выполнение тренировок в изолирующем дыхательном аппарате;</w:t>
            </w:r>
            <w:br/>
            <w:br/>
            <w:r>
              <w:rPr/>
              <w:t xml:space="preserve">• оказание первой помощи пострадавшим на месте аварии илинесчастного случая;</w:t>
            </w:r>
            <w:br/>
            <w:br/>
            <w:r>
              <w:rPr/>
              <w:t xml:space="preserve">• выполнение иных обязанностей, установленных должностнойинструкцией и другими локальными нормативными актами ФГКУ«Национальный горноспасательный центр».</w:t>
            </w:r>
            <w:br/>
            <w:br/>
            <w:r>
              <w:rPr/>
              <w:t xml:space="preserve">Требования к квалификации:</w:t>
            </w:r>
            <w:br/>
            <w:br/>
            <w:r>
              <w:rPr/>
              <w:t xml:space="preserve">Среднее профессиональное образование по одной из следующихпрофессий: «Машинист на открытых горных работах», «Ремонтникгорного оборудования», «горнорабочий на подземных работах»,«Машинист электровоза (на горных выработках)», «Проходчик»,«Горномонтажник подземный», «Электрослесарь подземный», илипрофессий им соответствующих, либо специальностей «Открытые горныеработы», «Шахтное строительство», «Подземная разработкаместорождений полезных ископаемых» или специальностей, имсоответствующих, дополнительное профессиональное образование поустановленной программе.</w:t>
            </w:r>
            <w:br/>
            <w:br/>
            <w:r>
              <w:rPr/>
              <w:t xml:space="preserve">Условия:</w:t>
            </w:r>
            <w:br/>
            <w:br/>
            <w:br/>
            <w:br/>
            <w:r>
              <w:rPr/>
              <w:t xml:space="preserve">работа во вредных и (или) опасных условиях труда 3 степени,сопряженная с особой степенью риска для жизни и травмоопасностью;официальное трудоустройство в соответствии с Трудовым кодексомРоссийской Федерации; основной оплачиваемый отпускпродолжительностью от 30 до 40 календарных дней в зависимости отстажа работы на должностях спасателей, дополнительный отпуск заработу во вредных и (или) опасных условиях труда продолжительностью7 календарных дней; досрочное назначение пенсии по старости;возможность обучения в ведомственных ВУЗах МЧС России; оплатапитания при несении дежурства.</w:t>
            </w:r>
            <w:br/>
            <w:br/>
            <w:r>
              <w:rPr/>
              <w:t xml:space="preserve">Режим рабочего времени: работа по графику.</w:t>
            </w:r>
            <w:br/>
            <w:br/>
            <w:r>
              <w:rPr>
                <w:b w:val="1"/>
                <w:bCs w:val="1"/>
              </w:rPr>
              <w:t xml:space="preserve">Отделение кадров ФГКУ «Национальныйгорноспасательный центр» – otdkadrov@ngc.mchs.ru</w:t>
            </w:r>
            <w:br/>
            <w:br/>
            <w:br/>
            <w:br/>
            <w:b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2025-10-30T06:01:36+03:00</dcterms:created>
  <dcterms:modified xsi:type="dcterms:W3CDTF">2025-10-30T06:01:36+03:00</dcterms:modified>
</cp:coreProperties>
</file>

<file path=docProps/custom.xml><?xml version="1.0" encoding="utf-8"?>
<Properties xmlns="http://schemas.openxmlformats.org/officeDocument/2006/custom-properties" xmlns:vt="http://schemas.openxmlformats.org/officeDocument/2006/docPropsVTypes"/>
</file>